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CB375" w14:textId="77777777" w:rsidR="00581EB7" w:rsidRDefault="00581EB7" w:rsidP="00DC1B52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Register</w:t>
      </w:r>
      <w:r w:rsidR="00DC1B52">
        <w:rPr>
          <w:b/>
          <w:bCs/>
          <w:sz w:val="40"/>
          <w:szCs w:val="40"/>
        </w:rPr>
        <w:t xml:space="preserve">ing </w:t>
      </w:r>
      <w:r>
        <w:rPr>
          <w:b/>
          <w:bCs/>
          <w:sz w:val="40"/>
          <w:szCs w:val="40"/>
        </w:rPr>
        <w:t xml:space="preserve">for ADP </w:t>
      </w:r>
      <w:proofErr w:type="spellStart"/>
      <w:r>
        <w:rPr>
          <w:b/>
          <w:bCs/>
          <w:sz w:val="40"/>
          <w:szCs w:val="40"/>
        </w:rPr>
        <w:t>iPay</w:t>
      </w:r>
      <w:proofErr w:type="spellEnd"/>
      <w:r w:rsidR="00B249D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Statements</w:t>
      </w:r>
    </w:p>
    <w:p w14:paraId="55FD5077" w14:textId="53A48E01" w:rsidR="00512B25" w:rsidRPr="003668EF" w:rsidRDefault="00C77428" w:rsidP="00C77428">
      <w:pPr>
        <w:pStyle w:val="Default"/>
        <w:tabs>
          <w:tab w:val="left" w:pos="270"/>
        </w:tabs>
        <w:spacing w:after="240"/>
        <w:rPr>
          <w:rFonts w:asciiTheme="minorHAnsi" w:hAnsiTheme="minorHAnsi" w:cstheme="minorHAnsi"/>
          <w:color w:val="FF0000"/>
        </w:rPr>
      </w:pPr>
      <w:r w:rsidRPr="003668EF">
        <w:rPr>
          <w:rFonts w:asciiTheme="minorHAnsi" w:hAnsiTheme="minorHAnsi" w:cstheme="minorHAnsi"/>
          <w:color w:val="FF0000"/>
        </w:rPr>
        <w:t xml:space="preserve">When an employee’s direct deposit is set up, their pay voucher is </w:t>
      </w:r>
      <w:r w:rsidR="00DD3906">
        <w:rPr>
          <w:rFonts w:asciiTheme="minorHAnsi" w:hAnsiTheme="minorHAnsi" w:cstheme="minorHAnsi"/>
          <w:color w:val="FF0000"/>
        </w:rPr>
        <w:t xml:space="preserve">automatically </w:t>
      </w:r>
      <w:r w:rsidRPr="003668EF">
        <w:rPr>
          <w:rFonts w:asciiTheme="minorHAnsi" w:hAnsiTheme="minorHAnsi" w:cstheme="minorHAnsi"/>
          <w:color w:val="FF0000"/>
        </w:rPr>
        <w:t>paperless</w:t>
      </w:r>
      <w:r w:rsidR="003870A0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="003870A0">
        <w:rPr>
          <w:rFonts w:asciiTheme="minorHAnsi" w:hAnsiTheme="minorHAnsi" w:cstheme="minorHAnsi"/>
          <w:color w:val="FF0000"/>
        </w:rPr>
        <w:t>evoucher</w:t>
      </w:r>
      <w:proofErr w:type="spellEnd"/>
      <w:r w:rsidR="003870A0">
        <w:rPr>
          <w:rFonts w:asciiTheme="minorHAnsi" w:hAnsiTheme="minorHAnsi" w:cstheme="minorHAnsi"/>
          <w:color w:val="FF0000"/>
        </w:rPr>
        <w:t>)</w:t>
      </w:r>
      <w:r w:rsidRPr="003668EF">
        <w:rPr>
          <w:rFonts w:asciiTheme="minorHAnsi" w:hAnsiTheme="minorHAnsi" w:cstheme="minorHAnsi"/>
          <w:color w:val="FF0000"/>
        </w:rPr>
        <w:t>. Employees can opt</w:t>
      </w:r>
      <w:r w:rsidR="00B07F42">
        <w:rPr>
          <w:rFonts w:asciiTheme="minorHAnsi" w:hAnsiTheme="minorHAnsi" w:cstheme="minorHAnsi"/>
          <w:color w:val="FF0000"/>
        </w:rPr>
        <w:t>-</w:t>
      </w:r>
      <w:r w:rsidRPr="003668EF">
        <w:rPr>
          <w:rFonts w:asciiTheme="minorHAnsi" w:hAnsiTheme="minorHAnsi" w:cstheme="minorHAnsi"/>
          <w:color w:val="FF0000"/>
        </w:rPr>
        <w:t>in to</w:t>
      </w:r>
      <w:r w:rsidR="003668EF" w:rsidRPr="003668EF">
        <w:rPr>
          <w:rFonts w:asciiTheme="minorHAnsi" w:hAnsiTheme="minorHAnsi" w:cstheme="minorHAnsi"/>
          <w:color w:val="FF0000"/>
        </w:rPr>
        <w:t xml:space="preserve"> receiving a </w:t>
      </w:r>
      <w:r w:rsidRPr="003668EF">
        <w:rPr>
          <w:rFonts w:asciiTheme="minorHAnsi" w:hAnsiTheme="minorHAnsi" w:cstheme="minorHAnsi"/>
          <w:color w:val="FF0000"/>
        </w:rPr>
        <w:t>paper</w:t>
      </w:r>
      <w:r w:rsidR="003668EF" w:rsidRPr="003668EF">
        <w:rPr>
          <w:rFonts w:asciiTheme="minorHAnsi" w:hAnsiTheme="minorHAnsi" w:cstheme="minorHAnsi"/>
          <w:color w:val="FF0000"/>
        </w:rPr>
        <w:t xml:space="preserve"> voucher</w:t>
      </w:r>
      <w:r w:rsidRPr="003668EF">
        <w:rPr>
          <w:rFonts w:asciiTheme="minorHAnsi" w:hAnsiTheme="minorHAnsi" w:cstheme="minorHAnsi"/>
          <w:color w:val="FF0000"/>
        </w:rPr>
        <w:t xml:space="preserve"> by registering on ADP </w:t>
      </w:r>
      <w:proofErr w:type="spellStart"/>
      <w:r w:rsidRPr="003668EF">
        <w:rPr>
          <w:rFonts w:asciiTheme="minorHAnsi" w:hAnsiTheme="minorHAnsi" w:cstheme="minorHAnsi"/>
          <w:color w:val="FF0000"/>
        </w:rPr>
        <w:t>iPay</w:t>
      </w:r>
      <w:proofErr w:type="spellEnd"/>
      <w:r w:rsidR="003668EF" w:rsidRPr="003668EF">
        <w:rPr>
          <w:rFonts w:asciiTheme="minorHAnsi" w:hAnsiTheme="minorHAnsi" w:cstheme="minorHAnsi"/>
          <w:color w:val="FF0000"/>
        </w:rPr>
        <w:t xml:space="preserve"> and making that selection</w:t>
      </w:r>
      <w:r w:rsidRPr="003668EF">
        <w:rPr>
          <w:rFonts w:asciiTheme="minorHAnsi" w:hAnsiTheme="minorHAnsi" w:cstheme="minorHAnsi"/>
          <w:color w:val="FF0000"/>
        </w:rPr>
        <w:t>.</w:t>
      </w:r>
      <w:r w:rsidR="00F47BE2">
        <w:rPr>
          <w:rFonts w:asciiTheme="minorHAnsi" w:hAnsiTheme="minorHAnsi" w:cstheme="minorHAnsi"/>
          <w:color w:val="FF0000"/>
        </w:rPr>
        <w:t xml:space="preserve"> (see</w:t>
      </w:r>
      <w:r w:rsidR="00EA6BA5">
        <w:rPr>
          <w:rFonts w:asciiTheme="minorHAnsi" w:hAnsiTheme="minorHAnsi" w:cstheme="minorHAnsi"/>
          <w:color w:val="FF0000"/>
        </w:rPr>
        <w:t xml:space="preserve"> #</w:t>
      </w:r>
      <w:r w:rsidR="008942CF">
        <w:rPr>
          <w:rFonts w:asciiTheme="minorHAnsi" w:hAnsiTheme="minorHAnsi" w:cstheme="minorHAnsi"/>
          <w:color w:val="FF0000"/>
        </w:rPr>
        <w:t>8</w:t>
      </w:r>
      <w:r w:rsidR="00F47BE2">
        <w:rPr>
          <w:rFonts w:asciiTheme="minorHAnsi" w:hAnsiTheme="minorHAnsi" w:cstheme="minorHAnsi"/>
          <w:color w:val="FF0000"/>
        </w:rPr>
        <w:t xml:space="preserve"> below)</w:t>
      </w:r>
    </w:p>
    <w:p w14:paraId="7204D193" w14:textId="66EED6BA" w:rsidR="00581EB7" w:rsidRDefault="00581EB7" w:rsidP="00EA6BA5">
      <w:pPr>
        <w:pStyle w:val="Default"/>
        <w:numPr>
          <w:ilvl w:val="0"/>
          <w:numId w:val="1"/>
        </w:numPr>
        <w:tabs>
          <w:tab w:val="left" w:pos="270"/>
        </w:tabs>
        <w:spacing w:after="240"/>
        <w:ind w:left="270" w:hanging="270"/>
        <w:rPr>
          <w:rFonts w:asciiTheme="minorHAnsi" w:hAnsiTheme="minorHAnsi" w:cstheme="minorHAnsi"/>
        </w:rPr>
      </w:pPr>
      <w:r w:rsidRPr="00A552F9">
        <w:rPr>
          <w:rFonts w:asciiTheme="minorHAnsi" w:hAnsiTheme="minorHAnsi" w:cstheme="minorHAnsi"/>
        </w:rPr>
        <w:t xml:space="preserve">Go to </w:t>
      </w:r>
      <w:hyperlink r:id="rId8" w:history="1">
        <w:r w:rsidRPr="00A552F9">
          <w:rPr>
            <w:rStyle w:val="Hyperlink"/>
            <w:rFonts w:asciiTheme="minorHAnsi" w:hAnsiTheme="minorHAnsi" w:cstheme="minorHAnsi"/>
          </w:rPr>
          <w:t>https://workforcenow.adp.com</w:t>
        </w:r>
      </w:hyperlink>
      <w:r w:rsidR="00512B25" w:rsidRPr="00A552F9">
        <w:rPr>
          <w:rFonts w:asciiTheme="minorHAnsi" w:hAnsiTheme="minorHAnsi" w:cstheme="minorHAnsi"/>
        </w:rPr>
        <w:t xml:space="preserve">, click the link to </w:t>
      </w:r>
      <w:r w:rsidR="00E75A8A" w:rsidRPr="00A552F9">
        <w:rPr>
          <w:rFonts w:asciiTheme="minorHAnsi" w:hAnsiTheme="minorHAnsi" w:cstheme="minorHAnsi"/>
          <w:b/>
        </w:rPr>
        <w:t>Get Started</w:t>
      </w:r>
      <w:r w:rsidR="00512B25" w:rsidRPr="00A552F9">
        <w:rPr>
          <w:rFonts w:asciiTheme="minorHAnsi" w:hAnsiTheme="minorHAnsi" w:cstheme="minorHAnsi"/>
        </w:rPr>
        <w:t>.</w:t>
      </w:r>
    </w:p>
    <w:p w14:paraId="73B09E4B" w14:textId="4A88AD88" w:rsidR="003668EF" w:rsidRPr="00A552F9" w:rsidRDefault="003668EF" w:rsidP="00EA6BA5">
      <w:pPr>
        <w:pStyle w:val="Default"/>
        <w:numPr>
          <w:ilvl w:val="0"/>
          <w:numId w:val="1"/>
        </w:numPr>
        <w:tabs>
          <w:tab w:val="left" w:pos="270"/>
        </w:tabs>
        <w:spacing w:after="240"/>
        <w:ind w:left="27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Create Your Account page, </w:t>
      </w:r>
      <w:r w:rsidR="00635B52">
        <w:rPr>
          <w:rFonts w:asciiTheme="minorHAnsi" w:hAnsiTheme="minorHAnsi" w:cstheme="minorHAnsi"/>
        </w:rPr>
        <w:t>select</w:t>
      </w:r>
      <w:r>
        <w:rPr>
          <w:rFonts w:asciiTheme="minorHAnsi" w:hAnsiTheme="minorHAnsi" w:cstheme="minorHAnsi"/>
        </w:rPr>
        <w:t xml:space="preserve"> </w:t>
      </w:r>
      <w:r w:rsidRPr="00635B52">
        <w:rPr>
          <w:rFonts w:asciiTheme="minorHAnsi" w:hAnsiTheme="minorHAnsi" w:cstheme="minorHAnsi"/>
          <w:b/>
        </w:rPr>
        <w:t>Find Me</w:t>
      </w:r>
      <w:r w:rsidR="00635B52">
        <w:rPr>
          <w:rFonts w:asciiTheme="minorHAnsi" w:hAnsiTheme="minorHAnsi" w:cstheme="minorHAnsi"/>
        </w:rPr>
        <w:t>.</w:t>
      </w:r>
    </w:p>
    <w:p w14:paraId="0F32D50B" w14:textId="489093BC" w:rsidR="00E75A8A" w:rsidRPr="00A552F9" w:rsidRDefault="00E75A8A" w:rsidP="00EA6BA5">
      <w:pPr>
        <w:pStyle w:val="Default"/>
        <w:numPr>
          <w:ilvl w:val="0"/>
          <w:numId w:val="1"/>
        </w:numPr>
        <w:tabs>
          <w:tab w:val="left" w:pos="270"/>
        </w:tabs>
        <w:spacing w:after="240"/>
        <w:ind w:left="270" w:hanging="270"/>
        <w:rPr>
          <w:rFonts w:asciiTheme="minorHAnsi" w:hAnsiTheme="minorHAnsi" w:cstheme="minorHAnsi"/>
        </w:rPr>
      </w:pPr>
      <w:r w:rsidRPr="00A552F9">
        <w:rPr>
          <w:rFonts w:asciiTheme="minorHAnsi" w:hAnsiTheme="minorHAnsi" w:cstheme="minorHAnsi"/>
        </w:rPr>
        <w:t xml:space="preserve">On the Help Us Find You page, click </w:t>
      </w:r>
      <w:r w:rsidRPr="00635B52">
        <w:rPr>
          <w:rFonts w:asciiTheme="minorHAnsi" w:hAnsiTheme="minorHAnsi" w:cstheme="minorHAnsi"/>
          <w:b/>
        </w:rPr>
        <w:t>Email or Mobile Number</w:t>
      </w:r>
      <w:r w:rsidRPr="00A552F9">
        <w:rPr>
          <w:rFonts w:asciiTheme="minorHAnsi" w:hAnsiTheme="minorHAnsi" w:cstheme="minorHAnsi"/>
        </w:rPr>
        <w:t xml:space="preserve"> and type in</w:t>
      </w:r>
      <w:r w:rsidR="00635B52">
        <w:rPr>
          <w:rFonts w:asciiTheme="minorHAnsi" w:hAnsiTheme="minorHAnsi" w:cstheme="minorHAnsi"/>
        </w:rPr>
        <w:t xml:space="preserve"> the number you shared with </w:t>
      </w:r>
      <w:r w:rsidR="00BA4D89">
        <w:rPr>
          <w:rFonts w:asciiTheme="minorHAnsi" w:hAnsiTheme="minorHAnsi" w:cstheme="minorHAnsi"/>
        </w:rPr>
        <w:t>SUNY Niagara</w:t>
      </w:r>
      <w:r w:rsidR="009252DD" w:rsidRPr="00A552F9">
        <w:rPr>
          <w:rFonts w:asciiTheme="minorHAnsi" w:hAnsiTheme="minorHAnsi" w:cstheme="minorHAnsi"/>
        </w:rPr>
        <w:t>,</w:t>
      </w:r>
      <w:r w:rsidRPr="00A552F9">
        <w:rPr>
          <w:rFonts w:asciiTheme="minorHAnsi" w:hAnsiTheme="minorHAnsi" w:cstheme="minorHAnsi"/>
        </w:rPr>
        <w:t xml:space="preserve"> (</w:t>
      </w:r>
      <w:r w:rsidRPr="00A552F9">
        <w:rPr>
          <w:rFonts w:asciiTheme="minorHAnsi" w:hAnsiTheme="minorHAnsi" w:cstheme="minorHAnsi"/>
          <w:b/>
        </w:rPr>
        <w:t>preferably your NCCC email address</w:t>
      </w:r>
      <w:r w:rsidRPr="00A552F9">
        <w:rPr>
          <w:rFonts w:asciiTheme="minorHAnsi" w:hAnsiTheme="minorHAnsi" w:cstheme="minorHAnsi"/>
        </w:rPr>
        <w:t xml:space="preserve">), then </w:t>
      </w:r>
      <w:r w:rsidRPr="00A552F9">
        <w:rPr>
          <w:rFonts w:asciiTheme="minorHAnsi" w:hAnsiTheme="minorHAnsi" w:cstheme="minorHAnsi"/>
          <w:b/>
        </w:rPr>
        <w:t>Search</w:t>
      </w:r>
      <w:r w:rsidR="00C11286" w:rsidRPr="00A552F9">
        <w:rPr>
          <w:rFonts w:asciiTheme="minorHAnsi" w:hAnsiTheme="minorHAnsi" w:cstheme="minorHAnsi"/>
        </w:rPr>
        <w:t>,</w:t>
      </w:r>
      <w:r w:rsidRPr="00A552F9">
        <w:rPr>
          <w:rFonts w:asciiTheme="minorHAnsi" w:hAnsiTheme="minorHAnsi" w:cstheme="minorHAnsi"/>
        </w:rPr>
        <w:t xml:space="preserve"> </w:t>
      </w:r>
      <w:r w:rsidR="00C11286" w:rsidRPr="00A552F9">
        <w:rPr>
          <w:rFonts w:asciiTheme="minorHAnsi" w:hAnsiTheme="minorHAnsi" w:cstheme="minorHAnsi"/>
          <w:b/>
          <w:u w:val="single"/>
        </w:rPr>
        <w:t>OR</w:t>
      </w:r>
      <w:r w:rsidR="00C11286" w:rsidRPr="00A552F9">
        <w:rPr>
          <w:rFonts w:asciiTheme="minorHAnsi" w:hAnsiTheme="minorHAnsi" w:cstheme="minorHAnsi"/>
        </w:rPr>
        <w:t>, y</w:t>
      </w:r>
      <w:r w:rsidRPr="00A552F9">
        <w:rPr>
          <w:rFonts w:asciiTheme="minorHAnsi" w:hAnsiTheme="minorHAnsi" w:cstheme="minorHAnsi"/>
        </w:rPr>
        <w:t xml:space="preserve">ou can choose to click the </w:t>
      </w:r>
      <w:r w:rsidRPr="00635B52">
        <w:rPr>
          <w:rFonts w:asciiTheme="minorHAnsi" w:hAnsiTheme="minorHAnsi" w:cstheme="minorHAnsi"/>
          <w:b/>
        </w:rPr>
        <w:t>Your Information</w:t>
      </w:r>
      <w:r w:rsidR="00C11286" w:rsidRPr="00A552F9">
        <w:rPr>
          <w:rFonts w:asciiTheme="minorHAnsi" w:hAnsiTheme="minorHAnsi" w:cstheme="minorHAnsi"/>
        </w:rPr>
        <w:t xml:space="preserve"> and type in your personal information that you shared with </w:t>
      </w:r>
      <w:r w:rsidR="00C77428">
        <w:rPr>
          <w:rFonts w:asciiTheme="minorHAnsi" w:hAnsiTheme="minorHAnsi" w:cstheme="minorHAnsi"/>
        </w:rPr>
        <w:t>NCCC</w:t>
      </w:r>
      <w:r w:rsidR="00C11286" w:rsidRPr="00A552F9">
        <w:rPr>
          <w:rFonts w:asciiTheme="minorHAnsi" w:hAnsiTheme="minorHAnsi" w:cstheme="minorHAnsi"/>
        </w:rPr>
        <w:t xml:space="preserve">, then </w:t>
      </w:r>
      <w:r w:rsidR="00C11286" w:rsidRPr="00A552F9">
        <w:rPr>
          <w:rFonts w:asciiTheme="minorHAnsi" w:hAnsiTheme="minorHAnsi" w:cstheme="minorHAnsi"/>
          <w:b/>
        </w:rPr>
        <w:t>Search</w:t>
      </w:r>
      <w:r w:rsidR="00C11286" w:rsidRPr="00A552F9">
        <w:rPr>
          <w:rFonts w:asciiTheme="minorHAnsi" w:hAnsiTheme="minorHAnsi" w:cstheme="minorHAnsi"/>
        </w:rPr>
        <w:t>.</w:t>
      </w:r>
      <w:r w:rsidR="003668EF">
        <w:rPr>
          <w:rFonts w:asciiTheme="minorHAnsi" w:hAnsiTheme="minorHAnsi" w:cstheme="minorHAnsi"/>
        </w:rPr>
        <w:t xml:space="preserve"> </w:t>
      </w:r>
    </w:p>
    <w:p w14:paraId="75802B2F" w14:textId="62E9A01F" w:rsidR="00C11286" w:rsidRPr="00A552F9" w:rsidRDefault="00512B25" w:rsidP="00EA6BA5">
      <w:pPr>
        <w:pStyle w:val="Default"/>
        <w:tabs>
          <w:tab w:val="left" w:pos="270"/>
        </w:tabs>
        <w:spacing w:after="240"/>
        <w:ind w:left="270" w:hanging="270"/>
        <w:jc w:val="both"/>
        <w:rPr>
          <w:rFonts w:asciiTheme="minorHAnsi" w:hAnsiTheme="minorHAnsi" w:cstheme="minorHAnsi"/>
          <w:b/>
        </w:rPr>
      </w:pPr>
      <w:r w:rsidRPr="00A552F9">
        <w:rPr>
          <w:rFonts w:asciiTheme="minorHAnsi" w:hAnsiTheme="minorHAnsi" w:cstheme="minorHAnsi"/>
        </w:rPr>
        <w:t xml:space="preserve">4. </w:t>
      </w:r>
      <w:r w:rsidRPr="00A552F9">
        <w:rPr>
          <w:rFonts w:asciiTheme="minorHAnsi" w:hAnsiTheme="minorHAnsi" w:cstheme="minorHAnsi"/>
        </w:rPr>
        <w:tab/>
      </w:r>
      <w:r w:rsidR="003668EF">
        <w:rPr>
          <w:rFonts w:asciiTheme="minorHAnsi" w:hAnsiTheme="minorHAnsi" w:cstheme="minorHAnsi"/>
        </w:rPr>
        <w:t>Enter the verification code</w:t>
      </w:r>
      <w:r w:rsidR="00C11286" w:rsidRPr="00A552F9">
        <w:rPr>
          <w:rFonts w:asciiTheme="minorHAnsi" w:hAnsiTheme="minorHAnsi" w:cstheme="minorHAnsi"/>
        </w:rPr>
        <w:t xml:space="preserve"> sent to your email address or mobile phone available on record</w:t>
      </w:r>
      <w:r w:rsidR="00557914">
        <w:rPr>
          <w:rFonts w:asciiTheme="minorHAnsi" w:hAnsiTheme="minorHAnsi" w:cstheme="minorHAnsi"/>
        </w:rPr>
        <w:t>.</w:t>
      </w:r>
      <w:r w:rsidR="00C11286" w:rsidRPr="00A552F9">
        <w:rPr>
          <w:rFonts w:asciiTheme="minorHAnsi" w:hAnsiTheme="minorHAnsi" w:cstheme="minorHAnsi"/>
        </w:rPr>
        <w:t xml:space="preserve"> </w:t>
      </w:r>
      <w:r w:rsidR="00C11286" w:rsidRPr="00A552F9">
        <w:rPr>
          <w:rFonts w:asciiTheme="minorHAnsi" w:hAnsiTheme="minorHAnsi" w:cstheme="minorHAnsi"/>
          <w:b/>
        </w:rPr>
        <w:t>Continue.</w:t>
      </w:r>
    </w:p>
    <w:p w14:paraId="5C526C97" w14:textId="37B0A4A5" w:rsidR="009252DD" w:rsidRPr="00A552F9" w:rsidRDefault="00512B25" w:rsidP="00EA6BA5">
      <w:pPr>
        <w:pStyle w:val="Default"/>
        <w:tabs>
          <w:tab w:val="left" w:pos="270"/>
        </w:tabs>
        <w:spacing w:after="240"/>
        <w:ind w:left="270" w:hanging="270"/>
        <w:jc w:val="both"/>
        <w:rPr>
          <w:rFonts w:asciiTheme="minorHAnsi" w:hAnsiTheme="minorHAnsi" w:cstheme="minorHAnsi"/>
        </w:rPr>
      </w:pPr>
      <w:r w:rsidRPr="00A552F9">
        <w:rPr>
          <w:rFonts w:asciiTheme="minorHAnsi" w:hAnsiTheme="minorHAnsi" w:cstheme="minorHAnsi"/>
        </w:rPr>
        <w:t xml:space="preserve">5. </w:t>
      </w:r>
      <w:r w:rsidRPr="00A552F9">
        <w:rPr>
          <w:rFonts w:asciiTheme="minorHAnsi" w:hAnsiTheme="minorHAnsi" w:cstheme="minorHAnsi"/>
        </w:rPr>
        <w:tab/>
      </w:r>
      <w:r w:rsidR="009252DD" w:rsidRPr="00A552F9">
        <w:rPr>
          <w:rFonts w:asciiTheme="minorHAnsi" w:hAnsiTheme="minorHAnsi" w:cstheme="minorHAnsi"/>
        </w:rPr>
        <w:t xml:space="preserve">On the Help Us Protect Your Account page, enter an active email and mobile number to receive </w:t>
      </w:r>
      <w:r w:rsidR="00D93EFA">
        <w:rPr>
          <w:rFonts w:asciiTheme="minorHAnsi" w:hAnsiTheme="minorHAnsi" w:cstheme="minorHAnsi"/>
        </w:rPr>
        <w:t>account notifications</w:t>
      </w:r>
      <w:r w:rsidR="00557914">
        <w:rPr>
          <w:rFonts w:asciiTheme="minorHAnsi" w:hAnsiTheme="minorHAnsi" w:cstheme="minorHAnsi"/>
        </w:rPr>
        <w:t>, and used to verify and confirm your identity, when needed.</w:t>
      </w:r>
      <w:r w:rsidR="009252DD" w:rsidRPr="00A552F9">
        <w:rPr>
          <w:rFonts w:asciiTheme="minorHAnsi" w:hAnsiTheme="minorHAnsi" w:cstheme="minorHAnsi"/>
        </w:rPr>
        <w:t xml:space="preserve">  </w:t>
      </w:r>
      <w:r w:rsidR="009252DD" w:rsidRPr="00A552F9">
        <w:rPr>
          <w:rFonts w:asciiTheme="minorHAnsi" w:hAnsiTheme="minorHAnsi" w:cstheme="minorHAnsi"/>
          <w:b/>
        </w:rPr>
        <w:t>Continue</w:t>
      </w:r>
      <w:r w:rsidR="009252DD" w:rsidRPr="00A552F9">
        <w:rPr>
          <w:rFonts w:asciiTheme="minorHAnsi" w:hAnsiTheme="minorHAnsi" w:cstheme="minorHAnsi"/>
        </w:rPr>
        <w:t xml:space="preserve">. </w:t>
      </w:r>
    </w:p>
    <w:p w14:paraId="48BED63A" w14:textId="73F896A6" w:rsidR="009252DD" w:rsidRPr="00A552F9" w:rsidRDefault="00512B25" w:rsidP="00EA6BA5">
      <w:pPr>
        <w:pStyle w:val="Default"/>
        <w:tabs>
          <w:tab w:val="left" w:pos="270"/>
        </w:tabs>
        <w:spacing w:after="240"/>
        <w:ind w:left="270" w:hanging="270"/>
        <w:jc w:val="both"/>
        <w:rPr>
          <w:rFonts w:asciiTheme="minorHAnsi" w:hAnsiTheme="minorHAnsi" w:cstheme="minorHAnsi"/>
        </w:rPr>
      </w:pPr>
      <w:r w:rsidRPr="00A552F9">
        <w:rPr>
          <w:rFonts w:asciiTheme="minorHAnsi" w:hAnsiTheme="minorHAnsi" w:cstheme="minorHAnsi"/>
        </w:rPr>
        <w:t>6.</w:t>
      </w:r>
      <w:r w:rsidRPr="00A552F9">
        <w:rPr>
          <w:rFonts w:asciiTheme="minorHAnsi" w:hAnsiTheme="minorHAnsi" w:cstheme="minorHAnsi"/>
        </w:rPr>
        <w:tab/>
      </w:r>
      <w:r w:rsidR="009252DD" w:rsidRPr="00A552F9">
        <w:rPr>
          <w:rFonts w:asciiTheme="minorHAnsi" w:hAnsiTheme="minorHAnsi" w:cstheme="minorHAnsi"/>
        </w:rPr>
        <w:t xml:space="preserve">On the One More Step page, create a </w:t>
      </w:r>
      <w:r w:rsidR="009252DD" w:rsidRPr="00EA6BA5">
        <w:rPr>
          <w:rFonts w:asciiTheme="minorHAnsi" w:hAnsiTheme="minorHAnsi" w:cstheme="minorHAnsi"/>
          <w:b/>
        </w:rPr>
        <w:t>User ID, and Password</w:t>
      </w:r>
      <w:r w:rsidR="009252DD" w:rsidRPr="00A552F9">
        <w:rPr>
          <w:rFonts w:asciiTheme="minorHAnsi" w:hAnsiTheme="minorHAnsi" w:cstheme="minorHAnsi"/>
        </w:rPr>
        <w:t xml:space="preserve"> (must be 8-64 characters long and contain letters, numbers, and special characters.</w:t>
      </w:r>
      <w:r w:rsidR="00CF2B6E" w:rsidRPr="00A552F9">
        <w:rPr>
          <w:rFonts w:asciiTheme="minorHAnsi" w:hAnsiTheme="minorHAnsi" w:cstheme="minorHAnsi"/>
        </w:rPr>
        <w:t>)</w:t>
      </w:r>
      <w:r w:rsidR="009252DD" w:rsidRPr="00A552F9">
        <w:rPr>
          <w:rFonts w:asciiTheme="minorHAnsi" w:hAnsiTheme="minorHAnsi" w:cstheme="minorHAnsi"/>
        </w:rPr>
        <w:t xml:space="preserve"> Confirm your password. After reading the Employee Access Terms and Conditions, </w:t>
      </w:r>
      <w:r w:rsidR="009252DD" w:rsidRPr="00A552F9">
        <w:rPr>
          <w:rFonts w:asciiTheme="minorHAnsi" w:hAnsiTheme="minorHAnsi" w:cstheme="minorHAnsi"/>
          <w:b/>
        </w:rPr>
        <w:t>check the box</w:t>
      </w:r>
      <w:r w:rsidR="009252DD" w:rsidRPr="00A552F9">
        <w:rPr>
          <w:rFonts w:asciiTheme="minorHAnsi" w:hAnsiTheme="minorHAnsi" w:cstheme="minorHAnsi"/>
        </w:rPr>
        <w:t xml:space="preserve"> and </w:t>
      </w:r>
      <w:r w:rsidR="009252DD" w:rsidRPr="00A552F9">
        <w:rPr>
          <w:rFonts w:asciiTheme="minorHAnsi" w:hAnsiTheme="minorHAnsi" w:cstheme="minorHAnsi"/>
          <w:b/>
        </w:rPr>
        <w:t>Create Your Account</w:t>
      </w:r>
      <w:r w:rsidR="009252DD" w:rsidRPr="00A552F9">
        <w:rPr>
          <w:rFonts w:asciiTheme="minorHAnsi" w:hAnsiTheme="minorHAnsi" w:cstheme="minorHAnsi"/>
        </w:rPr>
        <w:t>.</w:t>
      </w:r>
    </w:p>
    <w:p w14:paraId="4AD082CC" w14:textId="490524E5" w:rsidR="00EF6129" w:rsidRPr="0069428E" w:rsidRDefault="00EF6129" w:rsidP="0069428E">
      <w:pPr>
        <w:pStyle w:val="Default"/>
        <w:tabs>
          <w:tab w:val="left" w:pos="270"/>
        </w:tabs>
        <w:spacing w:after="240"/>
        <w:ind w:left="270" w:hanging="270"/>
        <w:rPr>
          <w:rFonts w:asciiTheme="minorHAnsi" w:hAnsiTheme="minorHAnsi" w:cstheme="minorHAnsi"/>
          <w:b/>
        </w:rPr>
      </w:pPr>
      <w:r w:rsidRPr="00A552F9">
        <w:rPr>
          <w:rFonts w:asciiTheme="minorHAnsi" w:hAnsiTheme="minorHAnsi" w:cstheme="minorHAnsi"/>
        </w:rPr>
        <w:t>7.</w:t>
      </w:r>
      <w:r w:rsidRPr="00A552F9">
        <w:rPr>
          <w:rFonts w:asciiTheme="minorHAnsi" w:hAnsiTheme="minorHAnsi" w:cstheme="minorHAnsi"/>
        </w:rPr>
        <w:tab/>
      </w:r>
      <w:r w:rsidR="00CF2B6E" w:rsidRPr="00EA6BA5">
        <w:rPr>
          <w:rFonts w:asciiTheme="minorHAnsi" w:hAnsiTheme="minorHAnsi" w:cstheme="minorHAnsi"/>
          <w:b/>
        </w:rPr>
        <w:t>Account Created</w:t>
      </w:r>
      <w:r w:rsidR="00F04A69">
        <w:rPr>
          <w:rFonts w:asciiTheme="minorHAnsi" w:hAnsiTheme="minorHAnsi" w:cstheme="minorHAnsi"/>
          <w:b/>
        </w:rPr>
        <w:t>! Please Sign In</w:t>
      </w:r>
      <w:r w:rsidR="00CF2B6E" w:rsidRPr="00A552F9">
        <w:rPr>
          <w:rFonts w:asciiTheme="minorHAnsi" w:hAnsiTheme="minorHAnsi" w:cstheme="minorHAnsi"/>
        </w:rPr>
        <w:t xml:space="preserve">. </w:t>
      </w:r>
      <w:r w:rsidRPr="00A552F9">
        <w:rPr>
          <w:rFonts w:asciiTheme="minorHAnsi" w:hAnsiTheme="minorHAnsi" w:cstheme="minorHAnsi"/>
        </w:rPr>
        <w:t>When complete, ADP will ask you to sign in again to verify account is working correctly.</w:t>
      </w:r>
      <w:r w:rsidR="00CF2B6E" w:rsidRPr="00A552F9">
        <w:rPr>
          <w:rFonts w:asciiTheme="minorHAnsi" w:hAnsiTheme="minorHAnsi" w:cstheme="minorHAnsi"/>
        </w:rPr>
        <w:t xml:space="preserve"> Click </w:t>
      </w:r>
      <w:r w:rsidR="00CF2B6E" w:rsidRPr="00A552F9">
        <w:rPr>
          <w:rFonts w:asciiTheme="minorHAnsi" w:hAnsiTheme="minorHAnsi" w:cstheme="minorHAnsi"/>
          <w:b/>
        </w:rPr>
        <w:t>Sign in now</w:t>
      </w:r>
      <w:r w:rsidR="00CF2B6E" w:rsidRPr="00A552F9">
        <w:rPr>
          <w:rFonts w:asciiTheme="minorHAnsi" w:hAnsiTheme="minorHAnsi" w:cstheme="minorHAnsi"/>
        </w:rPr>
        <w:t>.</w:t>
      </w:r>
      <w:r w:rsidR="00F04A69">
        <w:rPr>
          <w:rFonts w:asciiTheme="minorHAnsi" w:hAnsiTheme="minorHAnsi" w:cstheme="minorHAnsi"/>
        </w:rPr>
        <w:t xml:space="preserve"> </w:t>
      </w:r>
      <w:r w:rsidR="0069428E">
        <w:rPr>
          <w:rFonts w:asciiTheme="minorHAnsi" w:hAnsiTheme="minorHAnsi" w:cstheme="minorHAnsi"/>
        </w:rPr>
        <w:br/>
      </w:r>
      <w:r w:rsidR="0069428E" w:rsidRPr="0069428E">
        <w:rPr>
          <w:rFonts w:asciiTheme="minorHAnsi" w:hAnsiTheme="minorHAnsi" w:cstheme="minorHAnsi"/>
          <w:b/>
          <w:color w:val="FF0000"/>
        </w:rPr>
        <w:t>Note: If you don’t see your information, please sign out, close your browser, and sign in.</w:t>
      </w:r>
    </w:p>
    <w:p w14:paraId="0FF2AC73" w14:textId="5E554D19" w:rsidR="00EA6BA5" w:rsidRPr="00BA4D89" w:rsidRDefault="00557914" w:rsidP="00A11F74">
      <w:pPr>
        <w:pStyle w:val="Default"/>
        <w:numPr>
          <w:ilvl w:val="0"/>
          <w:numId w:val="4"/>
        </w:numPr>
        <w:tabs>
          <w:tab w:val="left" w:pos="-90"/>
        </w:tabs>
        <w:ind w:left="270" w:hanging="270"/>
        <w:jc w:val="both"/>
        <w:rPr>
          <w:rFonts w:asciiTheme="minorHAnsi" w:hAnsiTheme="minorHAnsi" w:cstheme="minorHAnsi"/>
        </w:rPr>
      </w:pPr>
      <w:r w:rsidRPr="0069428E">
        <w:rPr>
          <w:rFonts w:asciiTheme="minorHAnsi" w:hAnsiTheme="minorHAnsi" w:cstheme="minorHAnsi"/>
          <w:color w:val="auto"/>
        </w:rPr>
        <w:t xml:space="preserve">To </w:t>
      </w:r>
      <w:r w:rsidR="00F3628D" w:rsidRPr="0069428E">
        <w:rPr>
          <w:rFonts w:asciiTheme="minorHAnsi" w:hAnsiTheme="minorHAnsi" w:cstheme="minorHAnsi"/>
          <w:color w:val="auto"/>
        </w:rPr>
        <w:t>access</w:t>
      </w:r>
      <w:r w:rsidRPr="0069428E">
        <w:rPr>
          <w:rFonts w:asciiTheme="minorHAnsi" w:hAnsiTheme="minorHAnsi" w:cstheme="minorHAnsi"/>
          <w:color w:val="auto"/>
        </w:rPr>
        <w:t xml:space="preserve"> your pay </w:t>
      </w:r>
      <w:r w:rsidR="00244C79" w:rsidRPr="0069428E">
        <w:rPr>
          <w:rFonts w:asciiTheme="minorHAnsi" w:hAnsiTheme="minorHAnsi" w:cstheme="minorHAnsi"/>
          <w:color w:val="auto"/>
        </w:rPr>
        <w:t xml:space="preserve">statements </w:t>
      </w:r>
      <w:r w:rsidRPr="0069428E">
        <w:rPr>
          <w:rFonts w:asciiTheme="minorHAnsi" w:hAnsiTheme="minorHAnsi" w:cstheme="minorHAnsi"/>
          <w:color w:val="auto"/>
        </w:rPr>
        <w:t xml:space="preserve">and W-2 information, click on </w:t>
      </w:r>
      <w:r w:rsidRPr="0069428E">
        <w:rPr>
          <w:rFonts w:asciiTheme="minorHAnsi" w:hAnsiTheme="minorHAnsi" w:cstheme="minorHAnsi"/>
          <w:b/>
          <w:color w:val="auto"/>
        </w:rPr>
        <w:t>Myself</w:t>
      </w:r>
      <w:r w:rsidRPr="0069428E">
        <w:rPr>
          <w:rFonts w:asciiTheme="minorHAnsi" w:hAnsiTheme="minorHAnsi" w:cstheme="minorHAnsi"/>
          <w:color w:val="auto"/>
        </w:rPr>
        <w:t xml:space="preserve"> tab &gt; </w:t>
      </w:r>
      <w:r w:rsidRPr="0069428E">
        <w:rPr>
          <w:rFonts w:asciiTheme="minorHAnsi" w:hAnsiTheme="minorHAnsi" w:cstheme="minorHAnsi"/>
          <w:b/>
          <w:color w:val="auto"/>
        </w:rPr>
        <w:t>Pay</w:t>
      </w:r>
      <w:r w:rsidRPr="0069428E">
        <w:rPr>
          <w:rFonts w:asciiTheme="minorHAnsi" w:hAnsiTheme="minorHAnsi" w:cstheme="minorHAnsi"/>
          <w:color w:val="auto"/>
        </w:rPr>
        <w:t xml:space="preserve"> &gt; </w:t>
      </w:r>
      <w:r w:rsidRPr="0069428E">
        <w:rPr>
          <w:rFonts w:asciiTheme="minorHAnsi" w:hAnsiTheme="minorHAnsi" w:cstheme="minorHAnsi"/>
          <w:b/>
          <w:color w:val="auto"/>
        </w:rPr>
        <w:t>Pay &amp; Tax Statements</w:t>
      </w:r>
      <w:r w:rsidRPr="0069428E">
        <w:rPr>
          <w:rFonts w:asciiTheme="minorHAnsi" w:hAnsiTheme="minorHAnsi" w:cstheme="minorHAnsi"/>
          <w:color w:val="auto"/>
        </w:rPr>
        <w:t>.</w:t>
      </w:r>
      <w:r w:rsidR="00F04A69" w:rsidRPr="0069428E">
        <w:rPr>
          <w:rFonts w:asciiTheme="minorHAnsi" w:hAnsiTheme="minorHAnsi" w:cstheme="minorHAnsi"/>
          <w:color w:val="auto"/>
        </w:rPr>
        <w:br/>
      </w:r>
      <w:r w:rsidR="00EA6BA5" w:rsidRPr="0069428E">
        <w:rPr>
          <w:rFonts w:asciiTheme="minorHAnsi" w:hAnsiTheme="minorHAnsi" w:cstheme="minorHAnsi"/>
          <w:color w:val="auto"/>
        </w:rPr>
        <w:t xml:space="preserve">If you’d like to receive paper pay vouchers, go to </w:t>
      </w:r>
      <w:r w:rsidR="003870A0" w:rsidRPr="0069428E">
        <w:rPr>
          <w:rFonts w:asciiTheme="minorHAnsi" w:hAnsiTheme="minorHAnsi" w:cstheme="minorHAnsi"/>
          <w:b/>
          <w:color w:val="auto"/>
        </w:rPr>
        <w:t>Myself</w:t>
      </w:r>
      <w:r w:rsidR="003870A0" w:rsidRPr="0069428E">
        <w:rPr>
          <w:rFonts w:asciiTheme="minorHAnsi" w:hAnsiTheme="minorHAnsi" w:cstheme="minorHAnsi"/>
          <w:color w:val="auto"/>
        </w:rPr>
        <w:t xml:space="preserve"> tab &gt; </w:t>
      </w:r>
      <w:r w:rsidR="003870A0" w:rsidRPr="0069428E">
        <w:rPr>
          <w:rFonts w:asciiTheme="minorHAnsi" w:hAnsiTheme="minorHAnsi" w:cstheme="minorHAnsi"/>
          <w:b/>
          <w:color w:val="auto"/>
        </w:rPr>
        <w:t>Pay</w:t>
      </w:r>
      <w:r w:rsidR="003870A0" w:rsidRPr="0069428E">
        <w:rPr>
          <w:rFonts w:asciiTheme="minorHAnsi" w:hAnsiTheme="minorHAnsi" w:cstheme="minorHAnsi"/>
          <w:color w:val="auto"/>
        </w:rPr>
        <w:t xml:space="preserve"> &gt; </w:t>
      </w:r>
      <w:r w:rsidR="003870A0" w:rsidRPr="0069428E">
        <w:rPr>
          <w:rFonts w:asciiTheme="minorHAnsi" w:hAnsiTheme="minorHAnsi" w:cstheme="minorHAnsi"/>
          <w:b/>
          <w:color w:val="auto"/>
        </w:rPr>
        <w:t>Pay &amp; Tax Statements</w:t>
      </w:r>
      <w:r w:rsidR="00EA6BA5" w:rsidRPr="0069428E">
        <w:rPr>
          <w:rFonts w:asciiTheme="minorHAnsi" w:hAnsiTheme="minorHAnsi" w:cstheme="minorHAnsi"/>
          <w:color w:val="auto"/>
        </w:rPr>
        <w:t xml:space="preserve">, select </w:t>
      </w:r>
      <w:r w:rsidR="00EA6BA5" w:rsidRPr="0069428E">
        <w:rPr>
          <w:rFonts w:asciiTheme="minorHAnsi" w:hAnsiTheme="minorHAnsi" w:cstheme="minorHAnsi"/>
          <w:b/>
          <w:color w:val="auto"/>
        </w:rPr>
        <w:t>Go Paperless</w:t>
      </w:r>
      <w:r w:rsidR="00EA6BA5" w:rsidRPr="0069428E">
        <w:rPr>
          <w:rFonts w:asciiTheme="minorHAnsi" w:hAnsiTheme="minorHAnsi" w:cstheme="minorHAnsi"/>
          <w:color w:val="auto"/>
        </w:rPr>
        <w:t xml:space="preserve"> and </w:t>
      </w:r>
      <w:r w:rsidR="00EA6BA5" w:rsidRPr="0069428E">
        <w:rPr>
          <w:rFonts w:asciiTheme="minorHAnsi" w:hAnsiTheme="minorHAnsi" w:cstheme="minorHAnsi"/>
          <w:color w:val="auto"/>
          <w:u w:val="single"/>
        </w:rPr>
        <w:t>unclick</w:t>
      </w:r>
      <w:r w:rsidR="00EA6BA5" w:rsidRPr="0069428E">
        <w:rPr>
          <w:rFonts w:asciiTheme="minorHAnsi" w:hAnsiTheme="minorHAnsi" w:cstheme="minorHAnsi"/>
          <w:color w:val="auto"/>
        </w:rPr>
        <w:t xml:space="preserve"> Receive Paperless Statements (opt-out=gray, opt-in=blue). You can also contact the Payroll Office in writing stating your wish to terminate paperless pay statements. </w:t>
      </w:r>
      <w:r w:rsidR="003870A0" w:rsidRPr="0069428E">
        <w:rPr>
          <w:rFonts w:asciiTheme="minorHAnsi" w:hAnsiTheme="minorHAnsi" w:cstheme="minorHAnsi"/>
          <w:color w:val="auto"/>
        </w:rPr>
        <w:t xml:space="preserve"> If you like the paperless option, you can also opt for a paperless W-2 (eW-2).</w:t>
      </w:r>
    </w:p>
    <w:p w14:paraId="097BAA34" w14:textId="107860B8" w:rsidR="00BA4D89" w:rsidRPr="0069428E" w:rsidRDefault="00BA4D89" w:rsidP="00BA4D89">
      <w:pPr>
        <w:pStyle w:val="Default"/>
        <w:tabs>
          <w:tab w:val="left" w:pos="-90"/>
        </w:tabs>
        <w:spacing w:after="240"/>
        <w:ind w:left="-90"/>
        <w:jc w:val="both"/>
        <w:rPr>
          <w:rFonts w:asciiTheme="minorHAnsi" w:hAnsiTheme="minorHAnsi" w:cstheme="minorHAnsi"/>
        </w:rPr>
      </w:pPr>
      <w:r w:rsidRPr="00BA4D89">
        <w:rPr>
          <w:rFonts w:asciiTheme="minorHAnsi" w:hAnsiTheme="minorHAnsi" w:cstheme="minorHAnsi"/>
        </w:rPr>
        <w:t xml:space="preserve">Also, while on the Pay &amp; Tax Statements page, click </w:t>
      </w:r>
      <w:r w:rsidRPr="00A11F74">
        <w:rPr>
          <w:rFonts w:asciiTheme="minorHAnsi" w:hAnsiTheme="minorHAnsi" w:cstheme="minorHAnsi"/>
          <w:b/>
        </w:rPr>
        <w:t>view statement</w:t>
      </w:r>
      <w:r w:rsidRPr="00BA4D89">
        <w:rPr>
          <w:rFonts w:asciiTheme="minorHAnsi" w:hAnsiTheme="minorHAnsi" w:cstheme="minorHAnsi"/>
        </w:rPr>
        <w:t xml:space="preserve">. Here, please review your </w:t>
      </w:r>
      <w:r w:rsidR="00A11F74">
        <w:rPr>
          <w:rFonts w:asciiTheme="minorHAnsi" w:hAnsiTheme="minorHAnsi" w:cstheme="minorHAnsi"/>
        </w:rPr>
        <w:t>earnings statement</w:t>
      </w:r>
      <w:r w:rsidRPr="00BA4D89">
        <w:rPr>
          <w:rFonts w:asciiTheme="minorHAnsi" w:hAnsiTheme="minorHAnsi" w:cstheme="minorHAnsi"/>
        </w:rPr>
        <w:t xml:space="preserve"> to make sure </w:t>
      </w:r>
      <w:r w:rsidR="00A11F74">
        <w:rPr>
          <w:rFonts w:asciiTheme="minorHAnsi" w:hAnsiTheme="minorHAnsi" w:cstheme="minorHAnsi"/>
        </w:rPr>
        <w:t>it reflects your</w:t>
      </w:r>
      <w:r w:rsidRPr="00BA4D89">
        <w:rPr>
          <w:rFonts w:asciiTheme="minorHAnsi" w:hAnsiTheme="minorHAnsi" w:cstheme="minorHAnsi"/>
        </w:rPr>
        <w:t xml:space="preserve"> </w:t>
      </w:r>
      <w:r w:rsidR="00A11F74">
        <w:rPr>
          <w:rFonts w:asciiTheme="minorHAnsi" w:hAnsiTheme="minorHAnsi" w:cstheme="minorHAnsi"/>
        </w:rPr>
        <w:t>current</w:t>
      </w:r>
      <w:r w:rsidRPr="00BA4D89">
        <w:rPr>
          <w:rFonts w:asciiTheme="minorHAnsi" w:hAnsiTheme="minorHAnsi" w:cstheme="minorHAnsi"/>
        </w:rPr>
        <w:t xml:space="preserve"> </w:t>
      </w:r>
      <w:r w:rsidR="00A11F74">
        <w:rPr>
          <w:rFonts w:asciiTheme="minorHAnsi" w:hAnsiTheme="minorHAnsi" w:cstheme="minorHAnsi"/>
        </w:rPr>
        <w:t xml:space="preserve">mailing </w:t>
      </w:r>
      <w:r w:rsidRPr="00BA4D89">
        <w:rPr>
          <w:rFonts w:asciiTheme="minorHAnsi" w:hAnsiTheme="minorHAnsi" w:cstheme="minorHAnsi"/>
        </w:rPr>
        <w:t>address. If you have moved, please update your address on Banner.</w:t>
      </w:r>
    </w:p>
    <w:p w14:paraId="1834FBD6" w14:textId="76808F86" w:rsidR="00052B83" w:rsidRPr="00A552F9" w:rsidRDefault="00052B83" w:rsidP="00052B83">
      <w:pPr>
        <w:pStyle w:val="Default"/>
        <w:tabs>
          <w:tab w:val="left" w:pos="-90"/>
        </w:tabs>
        <w:ind w:left="-90"/>
        <w:jc w:val="both"/>
        <w:rPr>
          <w:rFonts w:asciiTheme="minorHAnsi" w:hAnsiTheme="minorHAnsi" w:cstheme="minorHAnsi"/>
          <w:color w:val="auto"/>
        </w:rPr>
      </w:pPr>
      <w:r w:rsidRPr="00A552F9">
        <w:rPr>
          <w:rFonts w:asciiTheme="minorHAnsi" w:hAnsiTheme="minorHAnsi" w:cstheme="minorHAnsi"/>
          <w:color w:val="auto"/>
        </w:rPr>
        <w:t xml:space="preserve">Once you are on ADP </w:t>
      </w:r>
      <w:proofErr w:type="spellStart"/>
      <w:r w:rsidRPr="00A552F9">
        <w:rPr>
          <w:rFonts w:asciiTheme="minorHAnsi" w:hAnsiTheme="minorHAnsi" w:cstheme="minorHAnsi"/>
          <w:color w:val="auto"/>
        </w:rPr>
        <w:t>iPay</w:t>
      </w:r>
      <w:proofErr w:type="spellEnd"/>
      <w:r w:rsidRPr="00A552F9">
        <w:rPr>
          <w:rFonts w:asciiTheme="minorHAnsi" w:hAnsiTheme="minorHAnsi" w:cstheme="minorHAnsi"/>
          <w:color w:val="auto"/>
        </w:rPr>
        <w:t>, you</w:t>
      </w:r>
      <w:r w:rsidR="006562C9">
        <w:rPr>
          <w:rFonts w:asciiTheme="minorHAnsi" w:hAnsiTheme="minorHAnsi" w:cstheme="minorHAnsi"/>
          <w:color w:val="auto"/>
        </w:rPr>
        <w:t xml:space="preserve"> can click</w:t>
      </w:r>
      <w:r w:rsidR="00963285">
        <w:rPr>
          <w:rFonts w:asciiTheme="minorHAnsi" w:hAnsiTheme="minorHAnsi" w:cstheme="minorHAnsi"/>
          <w:color w:val="auto"/>
        </w:rPr>
        <w:t xml:space="preserve"> </w:t>
      </w:r>
      <w:r w:rsidR="00963285" w:rsidRPr="00963285">
        <w:rPr>
          <w:rFonts w:asciiTheme="minorHAnsi" w:hAnsiTheme="minorHAnsi" w:cstheme="minorHAnsi"/>
          <w:b/>
          <w:color w:val="auto"/>
        </w:rPr>
        <w:t>Home</w:t>
      </w:r>
      <w:r w:rsidR="00963285">
        <w:rPr>
          <w:rFonts w:asciiTheme="minorHAnsi" w:hAnsiTheme="minorHAnsi" w:cstheme="minorHAnsi"/>
          <w:color w:val="auto"/>
        </w:rPr>
        <w:t>, on the upper menu bar</w:t>
      </w:r>
      <w:r w:rsidRPr="00A552F9">
        <w:rPr>
          <w:rFonts w:asciiTheme="minorHAnsi" w:hAnsiTheme="minorHAnsi" w:cstheme="minorHAnsi"/>
          <w:color w:val="auto"/>
        </w:rPr>
        <w:t xml:space="preserve">. There, you </w:t>
      </w:r>
      <w:r w:rsidR="006B4EB6">
        <w:rPr>
          <w:rFonts w:asciiTheme="minorHAnsi" w:hAnsiTheme="minorHAnsi" w:cstheme="minorHAnsi"/>
          <w:color w:val="auto"/>
        </w:rPr>
        <w:t>will see</w:t>
      </w:r>
      <w:r w:rsidRPr="00A552F9">
        <w:rPr>
          <w:rFonts w:asciiTheme="minorHAnsi" w:hAnsiTheme="minorHAnsi" w:cstheme="minorHAnsi"/>
          <w:color w:val="auto"/>
        </w:rPr>
        <w:t xml:space="preserve"> the Payroll Office </w:t>
      </w:r>
      <w:r w:rsidR="002E0B24">
        <w:rPr>
          <w:rFonts w:asciiTheme="minorHAnsi" w:hAnsiTheme="minorHAnsi" w:cstheme="minorHAnsi"/>
          <w:color w:val="auto"/>
        </w:rPr>
        <w:t>t</w:t>
      </w:r>
      <w:r w:rsidRPr="00A552F9">
        <w:rPr>
          <w:rFonts w:asciiTheme="minorHAnsi" w:hAnsiTheme="minorHAnsi" w:cstheme="minorHAnsi"/>
          <w:color w:val="auto"/>
        </w:rPr>
        <w:t>ile</w:t>
      </w:r>
      <w:r w:rsidR="00963285">
        <w:rPr>
          <w:rFonts w:asciiTheme="minorHAnsi" w:hAnsiTheme="minorHAnsi" w:cstheme="minorHAnsi"/>
          <w:color w:val="auto"/>
        </w:rPr>
        <w:t>,</w:t>
      </w:r>
      <w:r w:rsidRPr="00A552F9">
        <w:rPr>
          <w:rFonts w:asciiTheme="minorHAnsi" w:hAnsiTheme="minorHAnsi" w:cstheme="minorHAnsi"/>
          <w:color w:val="auto"/>
        </w:rPr>
        <w:t xml:space="preserve"> where you can access:</w:t>
      </w:r>
    </w:p>
    <w:p w14:paraId="601A3EAF" w14:textId="77777777" w:rsidR="00052B83" w:rsidRPr="00A552F9" w:rsidRDefault="00052B83" w:rsidP="00052B83">
      <w:pPr>
        <w:pStyle w:val="Default"/>
        <w:numPr>
          <w:ilvl w:val="0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 w:rsidRPr="00A552F9">
        <w:rPr>
          <w:rFonts w:asciiTheme="minorHAnsi" w:hAnsiTheme="minorHAnsi" w:cstheme="minorHAnsi"/>
          <w:color w:val="auto"/>
        </w:rPr>
        <w:t>The current Electronic Time Sheet Payroll Schedule (download)</w:t>
      </w:r>
    </w:p>
    <w:p w14:paraId="772DAFC5" w14:textId="21E86370" w:rsidR="00052B83" w:rsidRDefault="00186FEE" w:rsidP="00052B83">
      <w:pPr>
        <w:pStyle w:val="Default"/>
        <w:numPr>
          <w:ilvl w:val="0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Instructions-Updating Payroll-Related Documents on PeopleAdmin.pdf</w:t>
      </w:r>
    </w:p>
    <w:p w14:paraId="6B4C3D7A" w14:textId="5A96FFEE" w:rsidR="00186FEE" w:rsidRDefault="00186FEE" w:rsidP="00052B83">
      <w:pPr>
        <w:pStyle w:val="Default"/>
        <w:numPr>
          <w:ilvl w:val="0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PeopleAdmin link to update the following forms:</w:t>
      </w:r>
    </w:p>
    <w:p w14:paraId="12C90D01" w14:textId="1D6C0E9F" w:rsidR="00DD3906" w:rsidRPr="00A552F9" w:rsidRDefault="00DD3906" w:rsidP="00DD3906">
      <w:pPr>
        <w:pStyle w:val="Default"/>
        <w:numPr>
          <w:ilvl w:val="1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457(b) Salary Reduction Agreement</w:t>
      </w:r>
    </w:p>
    <w:p w14:paraId="5DA6D1EB" w14:textId="5579B331" w:rsidR="00052B83" w:rsidRDefault="00052B83" w:rsidP="00052B83">
      <w:pPr>
        <w:pStyle w:val="Default"/>
        <w:numPr>
          <w:ilvl w:val="1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 w:rsidRPr="00A552F9">
        <w:rPr>
          <w:rFonts w:asciiTheme="minorHAnsi" w:hAnsiTheme="minorHAnsi" w:cstheme="minorHAnsi"/>
          <w:color w:val="auto"/>
        </w:rPr>
        <w:t>Direct Deposit Authorization Form – Banking</w:t>
      </w:r>
    </w:p>
    <w:p w14:paraId="38DC38F1" w14:textId="5132BEF5" w:rsidR="00DD3906" w:rsidRDefault="00DD3906" w:rsidP="00052B83">
      <w:pPr>
        <w:pStyle w:val="Default"/>
        <w:numPr>
          <w:ilvl w:val="1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NY 529 College Savings-Direct Deposit Form</w:t>
      </w:r>
      <w:bookmarkStart w:id="0" w:name="_GoBack"/>
      <w:bookmarkEnd w:id="0"/>
    </w:p>
    <w:p w14:paraId="22D49C3D" w14:textId="7A49BFE0" w:rsidR="00186FEE" w:rsidRPr="00A552F9" w:rsidRDefault="00186FEE" w:rsidP="00052B83">
      <w:pPr>
        <w:pStyle w:val="Default"/>
        <w:numPr>
          <w:ilvl w:val="1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NYS Certificate of Exemption IT-2104-E Form</w:t>
      </w:r>
    </w:p>
    <w:p w14:paraId="0C6C17C7" w14:textId="7F1484AC" w:rsidR="00186FEE" w:rsidRPr="00186FEE" w:rsidRDefault="00052B83" w:rsidP="00186FEE">
      <w:pPr>
        <w:pStyle w:val="Default"/>
        <w:numPr>
          <w:ilvl w:val="1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 w:rsidRPr="00A552F9">
        <w:rPr>
          <w:rFonts w:asciiTheme="minorHAnsi" w:hAnsiTheme="minorHAnsi" w:cstheme="minorHAnsi"/>
          <w:color w:val="auto"/>
        </w:rPr>
        <w:t>NYS IT-2104 Form</w:t>
      </w:r>
    </w:p>
    <w:p w14:paraId="752B776E" w14:textId="3D0EFFCA" w:rsidR="00052B83" w:rsidRDefault="00052B83" w:rsidP="00052B83">
      <w:pPr>
        <w:pStyle w:val="Default"/>
        <w:numPr>
          <w:ilvl w:val="1"/>
          <w:numId w:val="2"/>
        </w:numPr>
        <w:tabs>
          <w:tab w:val="left" w:pos="-90"/>
        </w:tabs>
        <w:jc w:val="both"/>
        <w:rPr>
          <w:rFonts w:asciiTheme="minorHAnsi" w:hAnsiTheme="minorHAnsi" w:cstheme="minorHAnsi"/>
          <w:color w:val="auto"/>
        </w:rPr>
      </w:pPr>
      <w:r w:rsidRPr="00A552F9">
        <w:rPr>
          <w:rFonts w:asciiTheme="minorHAnsi" w:hAnsiTheme="minorHAnsi" w:cstheme="minorHAnsi"/>
          <w:color w:val="auto"/>
        </w:rPr>
        <w:t>W-4 Form</w:t>
      </w:r>
    </w:p>
    <w:p w14:paraId="0377C8D2" w14:textId="7BEB0A60" w:rsidR="00963285" w:rsidRDefault="00963285" w:rsidP="00963285">
      <w:pPr>
        <w:pStyle w:val="Default"/>
        <w:tabs>
          <w:tab w:val="left" w:pos="-90"/>
        </w:tabs>
        <w:ind w:left="-9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Here, you can select the </w:t>
      </w:r>
      <w:r w:rsidRPr="00963285">
        <w:rPr>
          <w:rFonts w:asciiTheme="minorHAnsi" w:hAnsiTheme="minorHAnsi" w:cstheme="minorHAnsi"/>
          <w:b/>
          <w:color w:val="auto"/>
        </w:rPr>
        <w:t>PeopleAdmin link</w:t>
      </w:r>
      <w:r>
        <w:rPr>
          <w:rFonts w:asciiTheme="minorHAnsi" w:hAnsiTheme="minorHAnsi" w:cstheme="minorHAnsi"/>
          <w:color w:val="auto"/>
        </w:rPr>
        <w:t xml:space="preserve"> to add/update any of the forms listed.</w:t>
      </w:r>
    </w:p>
    <w:p w14:paraId="5E52B1DB" w14:textId="77777777" w:rsidR="00A11F74" w:rsidRPr="00A552F9" w:rsidRDefault="00A11F74" w:rsidP="00963285">
      <w:pPr>
        <w:pStyle w:val="Default"/>
        <w:tabs>
          <w:tab w:val="left" w:pos="-90"/>
        </w:tabs>
        <w:ind w:left="-90"/>
        <w:jc w:val="both"/>
        <w:rPr>
          <w:rFonts w:asciiTheme="minorHAnsi" w:hAnsiTheme="minorHAnsi" w:cstheme="minorHAnsi"/>
          <w:color w:val="auto"/>
        </w:rPr>
      </w:pPr>
    </w:p>
    <w:p w14:paraId="0676D61A" w14:textId="21E2E117" w:rsidR="0092668A" w:rsidRPr="0092668A" w:rsidRDefault="00160F91" w:rsidP="0092668A">
      <w:pPr>
        <w:pStyle w:val="Default"/>
        <w:tabs>
          <w:tab w:val="left" w:pos="-86"/>
        </w:tabs>
        <w:spacing w:after="240"/>
        <w:ind w:left="-90" w:firstLine="4"/>
        <w:jc w:val="both"/>
      </w:pPr>
      <w:r w:rsidRPr="00A552F9">
        <w:rPr>
          <w:rFonts w:asciiTheme="minorHAnsi" w:hAnsiTheme="minorHAnsi" w:cstheme="minorHAnsi"/>
          <w:color w:val="auto"/>
        </w:rPr>
        <w:t xml:space="preserve">If you have any questions/issues, please contact the Payroll Office </w:t>
      </w:r>
      <w:r w:rsidR="00A552F9" w:rsidRPr="00A552F9">
        <w:rPr>
          <w:rFonts w:asciiTheme="minorHAnsi" w:hAnsiTheme="minorHAnsi" w:cstheme="minorHAnsi"/>
          <w:color w:val="auto"/>
        </w:rPr>
        <w:t>at</w:t>
      </w:r>
      <w:r w:rsidR="00F1582E">
        <w:rPr>
          <w:rFonts w:asciiTheme="minorHAnsi" w:hAnsiTheme="minorHAnsi" w:cstheme="minorHAnsi"/>
          <w:color w:val="auto"/>
        </w:rPr>
        <w:t xml:space="preserve"> </w:t>
      </w:r>
      <w:r w:rsidR="00EF6129" w:rsidRPr="00A552F9">
        <w:rPr>
          <w:rFonts w:asciiTheme="minorHAnsi" w:hAnsiTheme="minorHAnsi" w:cstheme="minorHAnsi"/>
          <w:color w:val="auto"/>
        </w:rPr>
        <w:t>716-614-6440.</w:t>
      </w:r>
      <w:r w:rsidR="00E0447A">
        <w:rPr>
          <w:rFonts w:asciiTheme="minorHAnsi" w:hAnsiTheme="minorHAnsi" w:cstheme="minorHAnsi"/>
          <w:color w:val="auto"/>
        </w:rPr>
        <w:t xml:space="preserve"> You can also contact ADP’s My Life Advisor Team at 1-855-547-8508.</w:t>
      </w:r>
    </w:p>
    <w:sectPr w:rsidR="0092668A" w:rsidRPr="0092668A" w:rsidSect="0092668A">
      <w:footerReference w:type="default" r:id="rId9"/>
      <w:pgSz w:w="12240" w:h="15840" w:code="1"/>
      <w:pgMar w:top="576" w:right="1008" w:bottom="576" w:left="1008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83450" w14:textId="77777777" w:rsidR="006A256A" w:rsidRDefault="006A256A" w:rsidP="006A256A">
      <w:pPr>
        <w:spacing w:after="0" w:line="240" w:lineRule="auto"/>
      </w:pPr>
      <w:r>
        <w:separator/>
      </w:r>
    </w:p>
  </w:endnote>
  <w:endnote w:type="continuationSeparator" w:id="0">
    <w:p w14:paraId="44E80BF0" w14:textId="77777777" w:rsidR="006A256A" w:rsidRDefault="006A256A" w:rsidP="006A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45C8D" w14:textId="1F00C06D" w:rsidR="006A256A" w:rsidRDefault="009D744A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BC330E">
      <w:rPr>
        <w:noProof/>
      </w:rPr>
      <w:t>How to Register on ADP iPay.docx</w:t>
    </w:r>
    <w:r>
      <w:rPr>
        <w:noProof/>
      </w:rPr>
      <w:fldChar w:fldCharType="end"/>
    </w:r>
    <w:r w:rsidR="006D4524">
      <w:ptab w:relativeTo="margin" w:alignment="center" w:leader="none"/>
    </w:r>
    <w:r w:rsidR="006D4524">
      <w:ptab w:relativeTo="margin" w:alignment="right" w:leader="none"/>
    </w:r>
    <w:r w:rsidR="006D4524">
      <w:t xml:space="preserve">Revised </w:t>
    </w:r>
    <w:r w:rsidR="0092668A">
      <w:t>4/8/24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0CAE2" w14:textId="77777777" w:rsidR="006A256A" w:rsidRDefault="006A256A" w:rsidP="006A256A">
      <w:pPr>
        <w:spacing w:after="0" w:line="240" w:lineRule="auto"/>
      </w:pPr>
      <w:r>
        <w:separator/>
      </w:r>
    </w:p>
  </w:footnote>
  <w:footnote w:type="continuationSeparator" w:id="0">
    <w:p w14:paraId="3888BAA7" w14:textId="77777777" w:rsidR="006A256A" w:rsidRDefault="006A256A" w:rsidP="006A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0CB"/>
    <w:multiLevelType w:val="hybridMultilevel"/>
    <w:tmpl w:val="97E223B2"/>
    <w:lvl w:ilvl="0" w:tplc="135E792C">
      <w:start w:val="8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A53CF6"/>
    <w:multiLevelType w:val="hybridMultilevel"/>
    <w:tmpl w:val="D77E8A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2B7380"/>
    <w:multiLevelType w:val="hybridMultilevel"/>
    <w:tmpl w:val="1B1C4234"/>
    <w:lvl w:ilvl="0" w:tplc="4A5E60DE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43AD04E3"/>
    <w:multiLevelType w:val="hybridMultilevel"/>
    <w:tmpl w:val="3D3224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B7"/>
    <w:rsid w:val="00052B83"/>
    <w:rsid w:val="0009496A"/>
    <w:rsid w:val="0009539C"/>
    <w:rsid w:val="000C797C"/>
    <w:rsid w:val="000D2BF1"/>
    <w:rsid w:val="00107012"/>
    <w:rsid w:val="00150F01"/>
    <w:rsid w:val="00151543"/>
    <w:rsid w:val="00160F91"/>
    <w:rsid w:val="00176B68"/>
    <w:rsid w:val="001838F2"/>
    <w:rsid w:val="00185AD6"/>
    <w:rsid w:val="00186FEE"/>
    <w:rsid w:val="001C17F5"/>
    <w:rsid w:val="001E18A5"/>
    <w:rsid w:val="001F0E0E"/>
    <w:rsid w:val="00244C79"/>
    <w:rsid w:val="00246BF4"/>
    <w:rsid w:val="00250DF5"/>
    <w:rsid w:val="00262E24"/>
    <w:rsid w:val="00277F2F"/>
    <w:rsid w:val="00293AAA"/>
    <w:rsid w:val="002E0B24"/>
    <w:rsid w:val="00336936"/>
    <w:rsid w:val="003668EF"/>
    <w:rsid w:val="00383214"/>
    <w:rsid w:val="003870A0"/>
    <w:rsid w:val="00393653"/>
    <w:rsid w:val="003A3C68"/>
    <w:rsid w:val="003A62E8"/>
    <w:rsid w:val="00466636"/>
    <w:rsid w:val="00512B25"/>
    <w:rsid w:val="005159D4"/>
    <w:rsid w:val="00557914"/>
    <w:rsid w:val="00581EB7"/>
    <w:rsid w:val="0058323D"/>
    <w:rsid w:val="005B2589"/>
    <w:rsid w:val="006048C8"/>
    <w:rsid w:val="00635B52"/>
    <w:rsid w:val="006562C9"/>
    <w:rsid w:val="006854F5"/>
    <w:rsid w:val="0069428E"/>
    <w:rsid w:val="006A256A"/>
    <w:rsid w:val="006B4EB6"/>
    <w:rsid w:val="006D4524"/>
    <w:rsid w:val="00725FE8"/>
    <w:rsid w:val="007278CC"/>
    <w:rsid w:val="00787B7F"/>
    <w:rsid w:val="00804C30"/>
    <w:rsid w:val="00822A5C"/>
    <w:rsid w:val="00852408"/>
    <w:rsid w:val="008942CF"/>
    <w:rsid w:val="008E5694"/>
    <w:rsid w:val="009252DD"/>
    <w:rsid w:val="0092668A"/>
    <w:rsid w:val="00961499"/>
    <w:rsid w:val="00963285"/>
    <w:rsid w:val="009C6843"/>
    <w:rsid w:val="009D744A"/>
    <w:rsid w:val="009F67B9"/>
    <w:rsid w:val="00A11F74"/>
    <w:rsid w:val="00A35910"/>
    <w:rsid w:val="00A552F9"/>
    <w:rsid w:val="00A72F95"/>
    <w:rsid w:val="00AE5B7D"/>
    <w:rsid w:val="00B02BE7"/>
    <w:rsid w:val="00B07F42"/>
    <w:rsid w:val="00B21EDA"/>
    <w:rsid w:val="00B249DE"/>
    <w:rsid w:val="00B72C3A"/>
    <w:rsid w:val="00BA4D89"/>
    <w:rsid w:val="00BC330E"/>
    <w:rsid w:val="00BE73F7"/>
    <w:rsid w:val="00C11286"/>
    <w:rsid w:val="00C12651"/>
    <w:rsid w:val="00C77428"/>
    <w:rsid w:val="00CE0471"/>
    <w:rsid w:val="00CF2338"/>
    <w:rsid w:val="00CF2B6E"/>
    <w:rsid w:val="00D4170A"/>
    <w:rsid w:val="00D93EFA"/>
    <w:rsid w:val="00D96B66"/>
    <w:rsid w:val="00DC1B52"/>
    <w:rsid w:val="00DD3906"/>
    <w:rsid w:val="00DF11F1"/>
    <w:rsid w:val="00E0447A"/>
    <w:rsid w:val="00E349B9"/>
    <w:rsid w:val="00E65135"/>
    <w:rsid w:val="00E75A8A"/>
    <w:rsid w:val="00E874AD"/>
    <w:rsid w:val="00EA6BA5"/>
    <w:rsid w:val="00EC2886"/>
    <w:rsid w:val="00EF6129"/>
    <w:rsid w:val="00F04A69"/>
    <w:rsid w:val="00F1582E"/>
    <w:rsid w:val="00F3628D"/>
    <w:rsid w:val="00F47BE2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F307"/>
  <w15:chartTrackingRefBased/>
  <w15:docId w15:val="{A424A188-DB10-45AC-A2C2-F7943906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0">
    <w:name w:val="Arial 10"/>
    <w:basedOn w:val="DefaultParagraphFont"/>
    <w:uiPriority w:val="1"/>
    <w:rsid w:val="00852408"/>
    <w:rPr>
      <w:rFonts w:ascii="Arial" w:hAnsi="Arial"/>
      <w:sz w:val="20"/>
      <w:u w:val="single"/>
    </w:rPr>
  </w:style>
  <w:style w:type="paragraph" w:customStyle="1" w:styleId="Default">
    <w:name w:val="Default"/>
    <w:rsid w:val="00581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6A"/>
  </w:style>
  <w:style w:type="paragraph" w:styleId="Footer">
    <w:name w:val="footer"/>
    <w:basedOn w:val="Normal"/>
    <w:link w:val="FooterChar"/>
    <w:uiPriority w:val="99"/>
    <w:unhideWhenUsed/>
    <w:rsid w:val="006A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6A"/>
  </w:style>
  <w:style w:type="paragraph" w:styleId="BalloonText">
    <w:name w:val="Balloon Text"/>
    <w:basedOn w:val="Normal"/>
    <w:link w:val="BalloonTextChar"/>
    <w:uiPriority w:val="99"/>
    <w:semiHidden/>
    <w:unhideWhenUsed/>
    <w:rsid w:val="006A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C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3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A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now.ad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2F9A-AA78-4CF1-960F-D93D9B7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Elnicki</dc:creator>
  <cp:keywords/>
  <dc:description/>
  <cp:lastModifiedBy>Cynthia Walker</cp:lastModifiedBy>
  <cp:revision>32</cp:revision>
  <cp:lastPrinted>2024-02-14T15:46:00Z</cp:lastPrinted>
  <dcterms:created xsi:type="dcterms:W3CDTF">2023-12-06T20:54:00Z</dcterms:created>
  <dcterms:modified xsi:type="dcterms:W3CDTF">2024-05-07T14:53:00Z</dcterms:modified>
</cp:coreProperties>
</file>